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22" w:rsidRDefault="00431632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632">
        <w:rPr>
          <w:rFonts w:ascii="Times New Roman" w:hAnsi="Times New Roman" w:cs="Times New Roman"/>
          <w:b/>
          <w:sz w:val="32"/>
          <w:szCs w:val="32"/>
        </w:rPr>
        <w:t>Контрольно-счетная палата Талдомского городского округа про</w:t>
      </w:r>
      <w:r w:rsidR="00DE4919">
        <w:rPr>
          <w:rFonts w:ascii="Times New Roman" w:hAnsi="Times New Roman" w:cs="Times New Roman"/>
          <w:b/>
          <w:sz w:val="32"/>
          <w:szCs w:val="32"/>
        </w:rPr>
        <w:t>длевает срок</w:t>
      </w:r>
      <w:r w:rsidRPr="00431632">
        <w:rPr>
          <w:rFonts w:ascii="Times New Roman" w:hAnsi="Times New Roman" w:cs="Times New Roman"/>
          <w:b/>
          <w:sz w:val="32"/>
          <w:szCs w:val="32"/>
        </w:rPr>
        <w:t xml:space="preserve"> контрольно</w:t>
      </w:r>
      <w:r w:rsidR="00DE4919">
        <w:rPr>
          <w:rFonts w:ascii="Times New Roman" w:hAnsi="Times New Roman" w:cs="Times New Roman"/>
          <w:b/>
          <w:sz w:val="32"/>
          <w:szCs w:val="32"/>
        </w:rPr>
        <w:t>го</w:t>
      </w:r>
      <w:r w:rsidRPr="00431632">
        <w:rPr>
          <w:rFonts w:ascii="Times New Roman" w:hAnsi="Times New Roman" w:cs="Times New Roman"/>
          <w:b/>
          <w:sz w:val="32"/>
          <w:szCs w:val="32"/>
        </w:rPr>
        <w:t xml:space="preserve"> мероприяти</w:t>
      </w:r>
      <w:r w:rsidR="00DE4919">
        <w:rPr>
          <w:rFonts w:ascii="Times New Roman" w:hAnsi="Times New Roman" w:cs="Times New Roman"/>
          <w:b/>
          <w:sz w:val="32"/>
          <w:szCs w:val="32"/>
        </w:rPr>
        <w:t>я</w:t>
      </w:r>
    </w:p>
    <w:p w:rsidR="0059071D" w:rsidRDefault="0059071D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1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54675" cy="37603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71" cy="37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32" w:rsidRDefault="00431632" w:rsidP="00DE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E4919">
        <w:rPr>
          <w:rFonts w:ascii="Times New Roman" w:hAnsi="Times New Roman" w:cs="Times New Roman"/>
          <w:sz w:val="28"/>
          <w:szCs w:val="28"/>
        </w:rPr>
        <w:t xml:space="preserve">принято решение о продлении срока проведения контрольного мероприятия </w:t>
      </w:r>
      <w:r w:rsidR="00DE4919" w:rsidRPr="00431632">
        <w:rPr>
          <w:rFonts w:ascii="Times New Roman" w:hAnsi="Times New Roman" w:cs="Times New Roman"/>
          <w:sz w:val="28"/>
          <w:szCs w:val="28"/>
        </w:rPr>
        <w:t>«</w:t>
      </w:r>
      <w:r w:rsidR="00DE4919" w:rsidRPr="0069695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МБУ СК «Атлант», а также субсидий на иные цели (с элементами аудита в сфере закупок)</w:t>
      </w:r>
      <w:r w:rsidR="00DE4919">
        <w:rPr>
          <w:rFonts w:ascii="Times New Roman" w:hAnsi="Times New Roman" w:cs="Times New Roman"/>
          <w:sz w:val="28"/>
          <w:szCs w:val="28"/>
        </w:rPr>
        <w:t>»</w:t>
      </w:r>
      <w:r w:rsidR="00DE4919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>
        <w:rPr>
          <w:rFonts w:ascii="Times New Roman" w:hAnsi="Times New Roman" w:cs="Times New Roman"/>
          <w:sz w:val="28"/>
          <w:szCs w:val="28"/>
        </w:rPr>
        <w:t>на основании пункта 2.</w:t>
      </w:r>
      <w:r w:rsidR="00696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32">
        <w:rPr>
          <w:rFonts w:ascii="Times New Roman" w:hAnsi="Times New Roman" w:cs="Times New Roman"/>
          <w:sz w:val="28"/>
          <w:szCs w:val="28"/>
        </w:rPr>
        <w:t xml:space="preserve">лана работы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69695F">
        <w:rPr>
          <w:rFonts w:ascii="Times New Roman" w:hAnsi="Times New Roman" w:cs="Times New Roman"/>
          <w:sz w:val="28"/>
          <w:szCs w:val="28"/>
        </w:rPr>
        <w:t>20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19">
        <w:rPr>
          <w:rFonts w:ascii="Times New Roman" w:hAnsi="Times New Roman" w:cs="Times New Roman"/>
          <w:sz w:val="28"/>
          <w:szCs w:val="28"/>
        </w:rPr>
        <w:t xml:space="preserve">, в связи с </w:t>
      </w:r>
      <w:bookmarkStart w:id="0" w:name="_GoBack"/>
      <w:bookmarkEnd w:id="0"/>
      <w:r w:rsidR="00DE4919">
        <w:rPr>
          <w:rFonts w:ascii="Times New Roman" w:hAnsi="Times New Roman" w:cs="Times New Roman"/>
          <w:sz w:val="28"/>
          <w:szCs w:val="28"/>
        </w:rPr>
        <w:t>увеличением проверяемого периода деятельности Учреждения.</w:t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Цель</w:t>
      </w:r>
      <w:r w:rsidR="001925E4">
        <w:rPr>
          <w:rFonts w:ascii="Times New Roman" w:hAnsi="Times New Roman" w:cs="Times New Roman"/>
          <w:sz w:val="28"/>
          <w:szCs w:val="28"/>
        </w:rPr>
        <w:t>ю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ерки является</w:t>
      </w:r>
      <w:r w:rsidRPr="00431632">
        <w:rPr>
          <w:rFonts w:ascii="Times New Roman" w:hAnsi="Times New Roman" w:cs="Times New Roman"/>
          <w:sz w:val="28"/>
          <w:szCs w:val="28"/>
        </w:rPr>
        <w:t xml:space="preserve"> определение целевого и эффективного использования бюджетных средств, собственных доходов учреждения.</w:t>
      </w:r>
    </w:p>
    <w:p w:rsidR="00431632" w:rsidRDefault="00431632" w:rsidP="00710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Проверяемый период деятельности: с 01.01.2018 года по 3</w:t>
      </w:r>
      <w:r w:rsidR="00DE4919">
        <w:rPr>
          <w:rFonts w:ascii="Times New Roman" w:hAnsi="Times New Roman" w:cs="Times New Roman"/>
          <w:sz w:val="28"/>
          <w:szCs w:val="28"/>
        </w:rPr>
        <w:t>0</w:t>
      </w:r>
      <w:r w:rsidRPr="00431632">
        <w:rPr>
          <w:rFonts w:ascii="Times New Roman" w:hAnsi="Times New Roman" w:cs="Times New Roman"/>
          <w:sz w:val="28"/>
          <w:szCs w:val="28"/>
        </w:rPr>
        <w:t>.</w:t>
      </w:r>
      <w:r w:rsidR="00DE4919">
        <w:rPr>
          <w:rFonts w:ascii="Times New Roman" w:hAnsi="Times New Roman" w:cs="Times New Roman"/>
          <w:sz w:val="28"/>
          <w:szCs w:val="28"/>
        </w:rPr>
        <w:t>06</w:t>
      </w:r>
      <w:r w:rsidRPr="00431632">
        <w:rPr>
          <w:rFonts w:ascii="Times New Roman" w:hAnsi="Times New Roman" w:cs="Times New Roman"/>
          <w:sz w:val="28"/>
          <w:szCs w:val="28"/>
        </w:rPr>
        <w:t>.20</w:t>
      </w:r>
      <w:r w:rsidR="00DE4919">
        <w:rPr>
          <w:rFonts w:ascii="Times New Roman" w:hAnsi="Times New Roman" w:cs="Times New Roman"/>
          <w:sz w:val="28"/>
          <w:szCs w:val="28"/>
        </w:rPr>
        <w:t>20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919">
        <w:rPr>
          <w:rFonts w:ascii="Times New Roman" w:hAnsi="Times New Roman" w:cs="Times New Roman"/>
          <w:sz w:val="28"/>
          <w:szCs w:val="28"/>
        </w:rPr>
        <w:t>.</w:t>
      </w:r>
    </w:p>
    <w:p w:rsidR="002D1FBE" w:rsidRDefault="002D1FBE" w:rsidP="002D1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FBE">
        <w:rPr>
          <w:rFonts w:ascii="Times New Roman" w:hAnsi="Times New Roman" w:cs="Times New Roman"/>
          <w:sz w:val="28"/>
          <w:szCs w:val="28"/>
        </w:rPr>
        <w:t xml:space="preserve">роверяются следующие вопросы: 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 xml:space="preserve">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формирование и финансовое обеспечение муниципального задания;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выполнение муниципального задания на оказание муниципальных услуг (выполнение работ);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выполнение плана финансово-хозяйственной деятельности;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целевое, эффективное и рациональное использование бюджетных средств;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законность, эффективность и рациональность использования муниципального имущества;</w:t>
      </w:r>
    </w:p>
    <w:p w:rsid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расходование средств по приносящей доход деятельности, а также полнота и правильность отражения этой деятельности в бухгалтерском учете и отчетности;</w:t>
      </w:r>
    </w:p>
    <w:p w:rsidR="00D628E1" w:rsidRPr="00D628E1" w:rsidRDefault="00D628E1" w:rsidP="00D628E1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правильность организации и ведения бухгалтерского учета, достоверность отчетности и своевременность ее представления;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обеспечение сохранности денежных средств и материальных ценностей;</w:t>
      </w:r>
    </w:p>
    <w:p w:rsidR="00F32B2C" w:rsidRDefault="006E76AE" w:rsidP="00F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обеспечение открытости деятельности Учреждения;</w:t>
      </w:r>
    </w:p>
    <w:p w:rsidR="00F32B2C" w:rsidRPr="00F32B2C" w:rsidRDefault="00F32B2C" w:rsidP="00F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2C">
        <w:rPr>
          <w:rFonts w:ascii="Times New Roman" w:hAnsi="Times New Roman" w:cs="Times New Roman"/>
          <w:sz w:val="28"/>
          <w:szCs w:val="28"/>
        </w:rPr>
        <w:t>•</w:t>
      </w:r>
      <w:r w:rsidRPr="00F32B2C">
        <w:rPr>
          <w:rFonts w:ascii="Times New Roman" w:hAnsi="Times New Roman" w:cs="Times New Roman"/>
          <w:sz w:val="28"/>
          <w:szCs w:val="28"/>
        </w:rPr>
        <w:tab/>
        <w:t>осуществление закупочной деятельности</w:t>
      </w:r>
    </w:p>
    <w:p w:rsid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 xml:space="preserve">система внутреннего контроля.  </w:t>
      </w:r>
    </w:p>
    <w:p w:rsidR="00F32B2C" w:rsidRPr="002D1FBE" w:rsidRDefault="00F32B2C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B2C" w:rsidRPr="002D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291"/>
    <w:multiLevelType w:val="hybridMultilevel"/>
    <w:tmpl w:val="1222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275B4C"/>
    <w:multiLevelType w:val="hybridMultilevel"/>
    <w:tmpl w:val="C88070AE"/>
    <w:lvl w:ilvl="0" w:tplc="5802C08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0B36E6"/>
    <w:multiLevelType w:val="hybridMultilevel"/>
    <w:tmpl w:val="83F4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20F1"/>
    <w:multiLevelType w:val="hybridMultilevel"/>
    <w:tmpl w:val="E776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5"/>
    <w:rsid w:val="001925E4"/>
    <w:rsid w:val="001E2399"/>
    <w:rsid w:val="0024056A"/>
    <w:rsid w:val="002D1FBE"/>
    <w:rsid w:val="002E1821"/>
    <w:rsid w:val="00431632"/>
    <w:rsid w:val="0059071D"/>
    <w:rsid w:val="0069695F"/>
    <w:rsid w:val="006D4303"/>
    <w:rsid w:val="006E76AE"/>
    <w:rsid w:val="00710322"/>
    <w:rsid w:val="00774D56"/>
    <w:rsid w:val="00C75303"/>
    <w:rsid w:val="00D628E1"/>
    <w:rsid w:val="00DE4919"/>
    <w:rsid w:val="00E33DD6"/>
    <w:rsid w:val="00F32B2C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51C6"/>
  <w15:chartTrackingRefBased/>
  <w15:docId w15:val="{84AA6B92-93B6-45CC-8766-01E43B7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2020-10-12T11:34:00Z</dcterms:created>
  <dcterms:modified xsi:type="dcterms:W3CDTF">2020-10-12T11:39:00Z</dcterms:modified>
</cp:coreProperties>
</file>